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405" w:rsidRDefault="007F1708">
      <w:pPr>
        <w:rPr>
          <w:b/>
        </w:rPr>
      </w:pPr>
      <w:r w:rsidRPr="007F1708">
        <w:rPr>
          <w:b/>
        </w:rPr>
        <w:t>Assignment</w:t>
      </w:r>
    </w:p>
    <w:p w:rsidR="007F1708" w:rsidRDefault="007F1708">
      <w:r>
        <w:t xml:space="preserve">1a) </w:t>
      </w:r>
      <w:r w:rsidR="00D4035F">
        <w:t>the</w:t>
      </w:r>
      <w:r>
        <w:t xml:space="preserve"> traffic is highest between schoenherr to Hayes and lowest between Ryan to Dequindre</w:t>
      </w:r>
    </w:p>
    <w:p w:rsidR="007F1708" w:rsidRDefault="007F1708">
      <w:r>
        <w:t xml:space="preserve">1b) Civilian traffic causes congestions because </w:t>
      </w:r>
      <w:r w:rsidR="00E92480">
        <w:t>they are the majority</w:t>
      </w:r>
      <w:r w:rsidR="00C74E46">
        <w:t xml:space="preserve"> as compared to the 18 wheelers.</w:t>
      </w:r>
    </w:p>
    <w:p w:rsidR="00E92480" w:rsidRDefault="00E92480">
      <w:r>
        <w:t>1c)</w:t>
      </w:r>
      <w:r w:rsidR="00655EA5">
        <w:t xml:space="preserve"> Accidents occur very </w:t>
      </w:r>
      <w:r w:rsidR="00170FE1">
        <w:t>often</w:t>
      </w:r>
      <w:r w:rsidR="00655EA5">
        <w:t xml:space="preserve"> and this basically is because of the population available. The higher the population the higher the rate of accidents and the lower the population the lower the rate of </w:t>
      </w:r>
      <w:r w:rsidR="00170FE1">
        <w:t>accidents. However</w:t>
      </w:r>
      <w:r w:rsidR="00655EA5">
        <w:t xml:space="preserve"> there are other factors that cause accidents such as drunk driving and over speeding which could also be a factor as to why accidents occur.</w:t>
      </w:r>
    </w:p>
    <w:p w:rsidR="00655EA5" w:rsidRDefault="00771808">
      <w:r>
        <w:t>1d)</w:t>
      </w:r>
      <w:r w:rsidR="00170FE1">
        <w:t xml:space="preserve"> </w:t>
      </w:r>
      <w:r w:rsidR="00486DF8">
        <w:t xml:space="preserve">construction is a factor in that the higher the number of construction </w:t>
      </w:r>
      <w:r w:rsidR="00170FE1">
        <w:t>days, in</w:t>
      </w:r>
      <w:r w:rsidR="00486DF8">
        <w:t xml:space="preserve"> most </w:t>
      </w:r>
      <w:r w:rsidR="00170FE1">
        <w:t>cases, the</w:t>
      </w:r>
      <w:r w:rsidR="00486DF8">
        <w:t xml:space="preserve"> higher the number of road accidents and therefore since construction is a factor in causing accidents and follows a particular </w:t>
      </w:r>
      <w:r w:rsidR="00170FE1">
        <w:t>trend, there</w:t>
      </w:r>
      <w:r w:rsidR="00486DF8">
        <w:t xml:space="preserve"> is 95% confidence that construction causes road accidents and therefore the confidence interval is 95% meaning that there is only a 5% chance for error.</w:t>
      </w:r>
    </w:p>
    <w:p w:rsidR="00310993" w:rsidRPr="000F1879" w:rsidRDefault="000F1879">
      <w:r>
        <w:t>Population mean</w:t>
      </w:r>
      <w:r w:rsidR="00F90371">
        <w:t xml:space="preserve"> </w:t>
      </w:r>
      <w:r w:rsidR="006A54C5">
        <w:t>(traffic)</w:t>
      </w:r>
      <w:r>
        <w:t xml:space="preserve"> = </w:t>
      </w:r>
      <w:r w:rsidRPr="000F1879">
        <w:rPr>
          <w:u w:val="single"/>
        </w:rPr>
        <w:t>1,191,400</w:t>
      </w:r>
      <w:r>
        <w:rPr>
          <w:u w:val="single"/>
        </w:rPr>
        <w:t xml:space="preserve">   </w:t>
      </w:r>
      <w:r>
        <w:t>= 33094.4</w:t>
      </w:r>
    </w:p>
    <w:p w:rsidR="000F1879" w:rsidRDefault="000F1879">
      <w:r>
        <w:t xml:space="preserve">                                        </w:t>
      </w:r>
      <w:r w:rsidR="006A54C5">
        <w:t xml:space="preserve">               </w:t>
      </w:r>
      <w:r>
        <w:t xml:space="preserve"> 36</w:t>
      </w:r>
    </w:p>
    <w:p w:rsidR="00310993" w:rsidRDefault="00310993">
      <w:r>
        <w:t>There is also a 95% confidence interval that the difference in parameters lies between;</w:t>
      </w:r>
    </w:p>
    <w:p w:rsidR="00310993" w:rsidRDefault="00310993">
      <w:r>
        <w:t>11595</w:t>
      </w:r>
      <w:r>
        <w:rPr>
          <w:rFonts w:cstheme="minorHAnsi"/>
        </w:rPr>
        <w:t>≤µ≤</w:t>
      </w:r>
      <w:r>
        <w:t>29577.09</w:t>
      </w:r>
    </w:p>
    <w:p w:rsidR="00310993" w:rsidRDefault="00310993">
      <w:r>
        <w:t>Hypothesis test;</w:t>
      </w:r>
    </w:p>
    <w:p w:rsidR="008B2149" w:rsidRDefault="008B2149">
      <w:r>
        <w:t>For one population mean;</w:t>
      </w:r>
    </w:p>
    <w:p w:rsidR="008B2149" w:rsidRDefault="008B2149">
      <w:r>
        <w:t>Step 1</w:t>
      </w:r>
      <w:bookmarkStart w:id="0" w:name="_GoBack"/>
      <w:bookmarkEnd w:id="0"/>
    </w:p>
    <w:p w:rsidR="008B2149" w:rsidRDefault="008B2149">
      <w:r>
        <w:t>H</w:t>
      </w:r>
      <w:r>
        <w:rPr>
          <w:vertAlign w:val="subscript"/>
        </w:rPr>
        <w:t>0</w:t>
      </w:r>
      <w:r w:rsidR="00F45223">
        <w:rPr>
          <w:vertAlign w:val="subscript"/>
        </w:rPr>
        <w:t>;</w:t>
      </w:r>
      <w:r w:rsidR="00F45223">
        <w:rPr>
          <w:rFonts w:cstheme="minorHAnsi"/>
        </w:rPr>
        <w:t xml:space="preserve"> </w:t>
      </w:r>
      <w:proofErr w:type="gramStart"/>
      <w:r w:rsidR="00F45223">
        <w:rPr>
          <w:rFonts w:cstheme="minorHAnsi"/>
        </w:rPr>
        <w:t>µ</w:t>
      </w:r>
      <w:r w:rsidR="00AD4BD1">
        <w:t xml:space="preserve">  is</w:t>
      </w:r>
      <w:proofErr w:type="gramEnd"/>
      <w:r w:rsidR="00AD4BD1">
        <w:t xml:space="preserve"> equal to</w:t>
      </w:r>
      <w:r>
        <w:t xml:space="preserve"> 12508.3</w:t>
      </w:r>
    </w:p>
    <w:p w:rsidR="008B2149" w:rsidRDefault="008B2149">
      <w:pPr>
        <w:rPr>
          <w:rFonts w:cstheme="minorHAnsi"/>
        </w:rPr>
      </w:pPr>
      <w:r>
        <w:t>H</w:t>
      </w:r>
      <w:r>
        <w:rPr>
          <w:vertAlign w:val="subscript"/>
        </w:rPr>
        <w:t>1</w:t>
      </w:r>
      <w:r w:rsidR="00F45223">
        <w:rPr>
          <w:vertAlign w:val="subscript"/>
        </w:rPr>
        <w:t>;</w:t>
      </w:r>
      <w:r w:rsidR="00F45223">
        <w:rPr>
          <w:rFonts w:cstheme="minorHAnsi"/>
        </w:rPr>
        <w:t xml:space="preserve"> µ</w:t>
      </w:r>
      <w:r w:rsidR="00AD4BD1">
        <w:rPr>
          <w:rFonts w:cstheme="minorHAnsi"/>
        </w:rPr>
        <w:t xml:space="preserve"> is not equal to 12508.3</w:t>
      </w:r>
    </w:p>
    <w:p w:rsidR="00AD4BD1" w:rsidRDefault="00AD4BD1">
      <w:pPr>
        <w:rPr>
          <w:rFonts w:cstheme="minorHAnsi"/>
        </w:rPr>
      </w:pPr>
      <w:r w:rsidRPr="00AD4BD1">
        <w:rPr>
          <w:rFonts w:cstheme="minorHAnsi"/>
          <w:u w:val="single"/>
        </w:rPr>
        <w:t>Step 2</w:t>
      </w:r>
    </w:p>
    <w:p w:rsidR="00AD4BD1" w:rsidRDefault="00AD4BD1">
      <w:r>
        <w:t>Since n&gt;30</w:t>
      </w:r>
      <w:r w:rsidR="00F45223">
        <w:t>, we</w:t>
      </w:r>
      <w:r>
        <w:t xml:space="preserve"> use the t model</w:t>
      </w:r>
    </w:p>
    <w:p w:rsidR="00AD4BD1" w:rsidRDefault="00AD4BD1">
      <w:pPr>
        <w:rPr>
          <w:u w:val="single"/>
        </w:rPr>
      </w:pPr>
    </w:p>
    <w:p w:rsidR="00F45223" w:rsidRDefault="00F45223">
      <w:pPr>
        <w:rPr>
          <w:u w:val="single"/>
        </w:rPr>
      </w:pPr>
    </w:p>
    <w:p w:rsidR="00AD4BD1" w:rsidRPr="00AD4BD1" w:rsidRDefault="00AD4BD1"/>
    <w:sectPr w:rsidR="00AD4BD1" w:rsidRPr="00AD4B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08"/>
    <w:rsid w:val="000F1879"/>
    <w:rsid w:val="00170FE1"/>
    <w:rsid w:val="00307BF5"/>
    <w:rsid w:val="00310993"/>
    <w:rsid w:val="00486DF8"/>
    <w:rsid w:val="006240C4"/>
    <w:rsid w:val="00655EA5"/>
    <w:rsid w:val="006A54C5"/>
    <w:rsid w:val="00771808"/>
    <w:rsid w:val="007F1708"/>
    <w:rsid w:val="008B2149"/>
    <w:rsid w:val="00AD4BD1"/>
    <w:rsid w:val="00B85CF8"/>
    <w:rsid w:val="00C74E46"/>
    <w:rsid w:val="00CE73AA"/>
    <w:rsid w:val="00D4035F"/>
    <w:rsid w:val="00E92480"/>
    <w:rsid w:val="00F45223"/>
    <w:rsid w:val="00F90371"/>
    <w:rsid w:val="00FC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9000B-4802-4B96-9C7B-EF68A928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pius okol</dc:creator>
  <cp:keywords/>
  <dc:description/>
  <cp:lastModifiedBy>pius okol</cp:lastModifiedBy>
  <cp:revision>2</cp:revision>
  <dcterms:created xsi:type="dcterms:W3CDTF">2018-11-28T13:48:00Z</dcterms:created>
  <dcterms:modified xsi:type="dcterms:W3CDTF">2018-11-28T13:48:00Z</dcterms:modified>
</cp:coreProperties>
</file>